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C7" w:rsidRDefault="00885BC7" w:rsidP="00885BC7">
      <w:pPr>
        <w:spacing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885BC7" w:rsidRDefault="00885BC7" w:rsidP="00885BC7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№__</w:t>
      </w:r>
      <w:r>
        <w:rPr>
          <w:rFonts w:ascii="Times New Roman" w:hAnsi="Times New Roman" w:cs="Times New Roman"/>
          <w:sz w:val="24"/>
          <w:szCs w:val="24"/>
        </w:rPr>
        <w:br/>
        <w:t>от «___»_________20__г.</w:t>
      </w:r>
    </w:p>
    <w:p w:rsidR="00885BC7" w:rsidRPr="007B1910" w:rsidRDefault="00885BC7" w:rsidP="007B1910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B1910">
        <w:rPr>
          <w:rFonts w:ascii="Times New Roman" w:hAnsi="Times New Roman" w:cs="Times New Roman"/>
          <w:b/>
          <w:sz w:val="18"/>
          <w:szCs w:val="18"/>
        </w:rPr>
        <w:t xml:space="preserve">Размер платы за содержание помещений и коммунальные услуги в многоквартирном доме по адресу: </w:t>
      </w:r>
    </w:p>
    <w:p w:rsidR="00885BC7" w:rsidRPr="007B1910" w:rsidRDefault="00885BC7" w:rsidP="00885BC7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B1910">
        <w:rPr>
          <w:rFonts w:ascii="Times New Roman" w:hAnsi="Times New Roman" w:cs="Times New Roman"/>
          <w:b/>
          <w:sz w:val="18"/>
          <w:szCs w:val="18"/>
        </w:rPr>
        <w:t>г.Санкт-Петербург, Басков переулок, дом 2, строение 1</w:t>
      </w:r>
    </w:p>
    <w:tbl>
      <w:tblPr>
        <w:tblW w:w="9723" w:type="dxa"/>
        <w:jc w:val="center"/>
        <w:tblInd w:w="91" w:type="dxa"/>
        <w:tblLook w:val="04A0"/>
      </w:tblPr>
      <w:tblGrid>
        <w:gridCol w:w="870"/>
        <w:gridCol w:w="4082"/>
        <w:gridCol w:w="1047"/>
        <w:gridCol w:w="636"/>
        <w:gridCol w:w="822"/>
        <w:gridCol w:w="554"/>
        <w:gridCol w:w="733"/>
        <w:gridCol w:w="1123"/>
      </w:tblGrid>
      <w:tr w:rsidR="007B1910" w:rsidRPr="007B1910" w:rsidTr="007B1910">
        <w:trPr>
          <w:trHeight w:val="22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№, п/п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Вид платежа</w:t>
            </w:r>
          </w:p>
        </w:tc>
        <w:tc>
          <w:tcPr>
            <w:tcW w:w="3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Размер платы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Ед. измерения</w:t>
            </w:r>
          </w:p>
        </w:tc>
      </w:tr>
      <w:tr w:rsidR="007B1910" w:rsidRPr="007B1910" w:rsidTr="007B1910">
        <w:trPr>
          <w:trHeight w:val="225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ЖИЛИЩНЫЕ УСЛУГИ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жилой фонд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офисы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кладовые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ДОУ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паркинг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7B1910" w:rsidRPr="007B1910" w:rsidTr="007B1910">
        <w:trPr>
          <w:trHeight w:val="225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Управление МКД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10,42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10,42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10,42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10,42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10,42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руб./м2 в месяц</w:t>
            </w:r>
          </w:p>
        </w:tc>
      </w:tr>
      <w:tr w:rsidR="007B1910" w:rsidRPr="007B1910" w:rsidTr="007B1910">
        <w:trPr>
          <w:trHeight w:val="225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Техническое обслуживание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6,89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6,89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6,89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6,89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6,89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руб./м2 в месяц</w:t>
            </w:r>
          </w:p>
        </w:tc>
      </w:tr>
      <w:tr w:rsidR="007B1910" w:rsidRPr="007B1910" w:rsidTr="007B1910">
        <w:trPr>
          <w:trHeight w:val="4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6,21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6,21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6,21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6,21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6,21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руб./м2 в месяц</w:t>
            </w:r>
          </w:p>
        </w:tc>
      </w:tr>
      <w:tr w:rsidR="007B1910" w:rsidRPr="007B1910" w:rsidTr="007B1910">
        <w:trPr>
          <w:trHeight w:val="225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Аварийное обслуживание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1,90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1,90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руб./м2 в месяц</w:t>
            </w:r>
          </w:p>
        </w:tc>
      </w:tr>
      <w:tr w:rsidR="007B1910" w:rsidRPr="007B1910" w:rsidTr="007B1910">
        <w:trPr>
          <w:trHeight w:val="225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Содержание придомовой территории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5,36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5,36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5,36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5,36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5,36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руб./м2 в месяц</w:t>
            </w:r>
          </w:p>
        </w:tc>
      </w:tr>
      <w:tr w:rsidR="007B1910" w:rsidRPr="007B1910" w:rsidTr="007B1910">
        <w:trPr>
          <w:trHeight w:val="225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Уборка лестничных клеток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5,65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5,65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5,65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5,65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5,65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руб./м2 в месяц</w:t>
            </w:r>
          </w:p>
        </w:tc>
      </w:tr>
      <w:tr w:rsidR="007B1910" w:rsidRPr="007B1910" w:rsidTr="007B1910">
        <w:trPr>
          <w:trHeight w:val="225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Тех.обслуживание слаботочных систем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1,54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1,54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1,54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1,54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руб./м2 в месяц</w:t>
            </w:r>
          </w:p>
        </w:tc>
      </w:tr>
      <w:tr w:rsidR="007B1910" w:rsidRPr="007B1910" w:rsidTr="007B1910">
        <w:trPr>
          <w:trHeight w:val="225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Тех.обслуживание систем вентиляции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0,67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0,67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0,67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0,67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руб./м2 в месяц</w:t>
            </w:r>
          </w:p>
        </w:tc>
      </w:tr>
      <w:tr w:rsidR="007B1910" w:rsidRPr="007B1910" w:rsidTr="007B1910">
        <w:trPr>
          <w:trHeight w:val="225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Очистка и содержание фасада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1,29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1,29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1,29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1,29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руб./м2 в месяц</w:t>
            </w:r>
          </w:p>
        </w:tc>
      </w:tr>
      <w:tr w:rsidR="007B1910" w:rsidRPr="007B1910" w:rsidTr="007B1910">
        <w:trPr>
          <w:trHeight w:val="225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Тех.обмлуживание систем очистки воды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3,35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руб./м2 в месяц</w:t>
            </w:r>
          </w:p>
        </w:tc>
      </w:tr>
      <w:tr w:rsidR="007B1910" w:rsidRPr="007B1910" w:rsidTr="007B1910">
        <w:trPr>
          <w:trHeight w:val="4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Обслуживание узлов учета тепловой энергии и погодозависимой автоматики (ТО УУТЭ и ПЗА)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0,90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0,90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0,90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руб./м2 в месяц</w:t>
            </w:r>
          </w:p>
        </w:tc>
      </w:tr>
      <w:tr w:rsidR="007B1910" w:rsidRPr="007B1910" w:rsidTr="007B1910">
        <w:trPr>
          <w:trHeight w:val="4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Эксплуатация коллективных приборов учета ХВС и эл.эн.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0,13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руб./м2 в месяц</w:t>
            </w:r>
          </w:p>
        </w:tc>
      </w:tr>
      <w:tr w:rsidR="007B1910" w:rsidRPr="007B1910" w:rsidTr="007B1910">
        <w:trPr>
          <w:trHeight w:val="225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Эксплуатация индивидуальных приборов учета теплоэнергии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руб./м2 в месяц</w:t>
            </w:r>
          </w:p>
        </w:tc>
      </w:tr>
      <w:tr w:rsidR="007B1910" w:rsidRPr="007B1910" w:rsidTr="007B1910">
        <w:trPr>
          <w:trHeight w:val="225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Тех.облуживание лифтов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1,39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1,39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1,39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1,39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1,39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руб./м2 в месяц</w:t>
            </w:r>
          </w:p>
        </w:tc>
      </w:tr>
      <w:tr w:rsidR="007B1910" w:rsidRPr="007B1910" w:rsidTr="007B1910">
        <w:trPr>
          <w:trHeight w:val="225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Вывоз твердых бытовых отходов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4,96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4,96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4,96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4,96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руб./м2 в месяц</w:t>
            </w:r>
          </w:p>
        </w:tc>
      </w:tr>
      <w:tr w:rsidR="007B1910" w:rsidRPr="007B1910" w:rsidTr="007B1910">
        <w:trPr>
          <w:trHeight w:val="4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Тех.обсл.автоматической противопожарной защиты (ТО АППЗ)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0,44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0,44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0,44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руб./м2 в месяц</w:t>
            </w:r>
          </w:p>
        </w:tc>
      </w:tr>
      <w:tr w:rsidR="007B1910" w:rsidRPr="007B1910" w:rsidTr="007B1910">
        <w:trPr>
          <w:trHeight w:val="225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Охрана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6,52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6,52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6,52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6,52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6,52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руб./м2 в месяц</w:t>
            </w:r>
          </w:p>
        </w:tc>
      </w:tr>
      <w:tr w:rsidR="007B1910" w:rsidRPr="007B1910" w:rsidTr="007B1910">
        <w:trPr>
          <w:trHeight w:val="225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Диспетчеризация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4,60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4,60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4,60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4,60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руб./м2 в месяц</w:t>
            </w:r>
          </w:p>
        </w:tc>
      </w:tr>
      <w:tr w:rsidR="007B1910" w:rsidRPr="007B1910" w:rsidTr="007B1910">
        <w:trPr>
          <w:trHeight w:val="225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Служба консьержа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56,74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руб./м2 в месяц</w:t>
            </w:r>
          </w:p>
        </w:tc>
      </w:tr>
      <w:tr w:rsidR="007B1910" w:rsidRPr="007B1910" w:rsidTr="007B1910">
        <w:trPr>
          <w:trHeight w:val="225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Экплуатационные расходы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5,00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руб./м2 в месяц</w:t>
            </w:r>
          </w:p>
        </w:tc>
      </w:tr>
      <w:tr w:rsidR="007B1910" w:rsidRPr="007B1910" w:rsidTr="007B1910">
        <w:trPr>
          <w:trHeight w:val="225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Холодное водоснабжение в целях содержания общ.им</w:t>
            </w:r>
          </w:p>
        </w:tc>
        <w:tc>
          <w:tcPr>
            <w:tcW w:w="3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 факту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руб за м3</w:t>
            </w:r>
          </w:p>
        </w:tc>
      </w:tr>
      <w:tr w:rsidR="007B1910" w:rsidRPr="007B1910" w:rsidTr="007B1910">
        <w:trPr>
          <w:trHeight w:val="4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ХВС на приготовление ГВС в целях содержания общ.им</w:t>
            </w:r>
          </w:p>
        </w:tc>
        <w:tc>
          <w:tcPr>
            <w:tcW w:w="3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 факту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руб за м3</w:t>
            </w:r>
          </w:p>
        </w:tc>
      </w:tr>
      <w:tr w:rsidR="007B1910" w:rsidRPr="007B1910" w:rsidTr="007B1910">
        <w:trPr>
          <w:trHeight w:val="4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Тепловая энергия на подогрев ГВС в целях содержания общ.им</w:t>
            </w:r>
          </w:p>
        </w:tc>
        <w:tc>
          <w:tcPr>
            <w:tcW w:w="3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 факту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руб./Г кал</w:t>
            </w:r>
          </w:p>
        </w:tc>
      </w:tr>
      <w:tr w:rsidR="007B1910" w:rsidRPr="007B1910" w:rsidTr="007B1910">
        <w:trPr>
          <w:trHeight w:val="225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Отведение сточных вод в целях содержания общ.им</w:t>
            </w:r>
          </w:p>
        </w:tc>
        <w:tc>
          <w:tcPr>
            <w:tcW w:w="3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 факту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руб за м3</w:t>
            </w:r>
          </w:p>
        </w:tc>
      </w:tr>
      <w:tr w:rsidR="007B1910" w:rsidRPr="007B1910" w:rsidTr="007B1910">
        <w:trPr>
          <w:trHeight w:val="195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Электроснабжение в целях содержания общ.им</w:t>
            </w:r>
          </w:p>
        </w:tc>
        <w:tc>
          <w:tcPr>
            <w:tcW w:w="3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 приборам учета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руб./кВт-ч</w:t>
            </w:r>
          </w:p>
        </w:tc>
      </w:tr>
      <w:tr w:rsidR="007B1910" w:rsidRPr="007B1910" w:rsidTr="007B1910">
        <w:trPr>
          <w:trHeight w:val="42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Содержание и текущий ремонт систем экстренного оповещения населения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124,05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руб./м2 в месяц</w:t>
            </w:r>
          </w:p>
        </w:tc>
      </w:tr>
      <w:tr w:rsidR="007B1910" w:rsidRPr="007B1910" w:rsidTr="007B1910">
        <w:trPr>
          <w:trHeight w:val="225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КОММУНАЛЬНЫЕ УСЛУГИ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0,06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руб./м2 в месяц</w:t>
            </w:r>
          </w:p>
        </w:tc>
      </w:tr>
      <w:tr w:rsidR="007B1910" w:rsidRPr="007B1910" w:rsidTr="007B1910">
        <w:trPr>
          <w:trHeight w:val="225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Холодное водоснабжение (ХВС)</w:t>
            </w:r>
          </w:p>
        </w:tc>
        <w:tc>
          <w:tcPr>
            <w:tcW w:w="3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 факту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руб за м3</w:t>
            </w:r>
          </w:p>
        </w:tc>
      </w:tr>
      <w:tr w:rsidR="007B1910" w:rsidRPr="007B1910" w:rsidTr="007B1910">
        <w:trPr>
          <w:trHeight w:val="225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ХВС на приготовление ГВС (ХВС НА ГВС)</w:t>
            </w:r>
          </w:p>
        </w:tc>
        <w:tc>
          <w:tcPr>
            <w:tcW w:w="3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 факту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руб за м3</w:t>
            </w:r>
          </w:p>
        </w:tc>
      </w:tr>
      <w:tr w:rsidR="007B1910" w:rsidRPr="007B1910" w:rsidTr="007B1910">
        <w:trPr>
          <w:trHeight w:val="225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Тепловая энергия на ГВС (Т/э на ГВС)</w:t>
            </w:r>
          </w:p>
        </w:tc>
        <w:tc>
          <w:tcPr>
            <w:tcW w:w="3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 факту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руб./Г кал</w:t>
            </w:r>
          </w:p>
        </w:tc>
      </w:tr>
      <w:tr w:rsidR="007B1910" w:rsidRPr="007B1910" w:rsidTr="007B1910">
        <w:trPr>
          <w:trHeight w:val="225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Водоотведение</w:t>
            </w:r>
          </w:p>
        </w:tc>
        <w:tc>
          <w:tcPr>
            <w:tcW w:w="3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 факту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руб за м3</w:t>
            </w:r>
          </w:p>
        </w:tc>
      </w:tr>
      <w:tr w:rsidR="007B1910" w:rsidRPr="007B1910" w:rsidTr="007B1910">
        <w:trPr>
          <w:trHeight w:val="225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Отопление</w:t>
            </w:r>
          </w:p>
        </w:tc>
        <w:tc>
          <w:tcPr>
            <w:tcW w:w="3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 факту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руб./Г кал</w:t>
            </w:r>
          </w:p>
        </w:tc>
      </w:tr>
      <w:tr w:rsidR="007B1910" w:rsidRPr="007B1910" w:rsidTr="007B1910">
        <w:trPr>
          <w:trHeight w:val="225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Циркуляция ГВС</w:t>
            </w:r>
          </w:p>
        </w:tc>
        <w:tc>
          <w:tcPr>
            <w:tcW w:w="3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 факту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руб./Г кал</w:t>
            </w:r>
          </w:p>
        </w:tc>
      </w:tr>
      <w:tr w:rsidR="007B1910" w:rsidRPr="007B1910" w:rsidTr="007B1910">
        <w:trPr>
          <w:trHeight w:val="225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Электроснабжение</w:t>
            </w:r>
          </w:p>
        </w:tc>
        <w:tc>
          <w:tcPr>
            <w:tcW w:w="3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1910" w:rsidRPr="007B1910" w:rsidRDefault="007B1910" w:rsidP="007B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 факту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910" w:rsidRPr="007B1910" w:rsidRDefault="007B1910" w:rsidP="007B1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7B191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руб./кВт-ч</w:t>
            </w:r>
          </w:p>
        </w:tc>
      </w:tr>
    </w:tbl>
    <w:p w:rsidR="007B1910" w:rsidRDefault="007B1910" w:rsidP="00885B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910" w:rsidRDefault="007B1910" w:rsidP="007B19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ТСЖ «Русский Дом»</w:t>
      </w:r>
    </w:p>
    <w:p w:rsidR="007B1910" w:rsidRPr="007B1910" w:rsidRDefault="007B1910" w:rsidP="007B19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61E55" w:rsidRDefault="00541EBB"/>
    <w:sectPr w:rsidR="00E61E55" w:rsidSect="007B191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85BC7"/>
    <w:rsid w:val="00192A8B"/>
    <w:rsid w:val="00250702"/>
    <w:rsid w:val="003C2767"/>
    <w:rsid w:val="004A0DD8"/>
    <w:rsid w:val="00541EBB"/>
    <w:rsid w:val="00651814"/>
    <w:rsid w:val="007B1910"/>
    <w:rsid w:val="007E2054"/>
    <w:rsid w:val="007E2CD5"/>
    <w:rsid w:val="008331B6"/>
    <w:rsid w:val="00885BC7"/>
    <w:rsid w:val="008D65A1"/>
    <w:rsid w:val="00BD5929"/>
    <w:rsid w:val="00C12268"/>
    <w:rsid w:val="00C1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C7"/>
    <w:pPr>
      <w:spacing w:after="160" w:line="254" w:lineRule="auto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51814"/>
    <w:pPr>
      <w:spacing w:before="480" w:after="0" w:line="276" w:lineRule="auto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814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814"/>
    <w:pPr>
      <w:spacing w:before="200" w:after="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814"/>
    <w:pPr>
      <w:spacing w:after="0" w:line="271" w:lineRule="auto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814"/>
    <w:pPr>
      <w:spacing w:after="0" w:line="271" w:lineRule="auto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814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814"/>
    <w:pPr>
      <w:spacing w:after="0" w:line="276" w:lineRule="auto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814"/>
    <w:pPr>
      <w:spacing w:after="0" w:line="276" w:lineRule="auto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814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81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5181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181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5181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5181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5181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5181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5181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51814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51814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651814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51814"/>
    <w:pPr>
      <w:spacing w:after="200" w:line="276" w:lineRule="auto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651814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51814"/>
    <w:rPr>
      <w:b/>
      <w:bCs/>
    </w:rPr>
  </w:style>
  <w:style w:type="character" w:styleId="a8">
    <w:name w:val="Emphasis"/>
    <w:uiPriority w:val="20"/>
    <w:qFormat/>
    <w:rsid w:val="00651814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51814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paragraph" w:styleId="aa">
    <w:name w:val="List Paragraph"/>
    <w:basedOn w:val="a"/>
    <w:uiPriority w:val="34"/>
    <w:qFormat/>
    <w:rsid w:val="00651814"/>
    <w:pPr>
      <w:spacing w:after="200" w:line="276" w:lineRule="auto"/>
      <w:ind w:left="720"/>
      <w:contextualSpacing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651814"/>
    <w:pPr>
      <w:spacing w:after="200" w:line="276" w:lineRule="auto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5181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5181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651814"/>
    <w:rPr>
      <w:i/>
      <w:iCs/>
    </w:rPr>
  </w:style>
  <w:style w:type="character" w:styleId="ad">
    <w:name w:val="Subtle Emphasis"/>
    <w:uiPriority w:val="19"/>
    <w:qFormat/>
    <w:rsid w:val="00651814"/>
    <w:rPr>
      <w:i/>
      <w:iCs/>
    </w:rPr>
  </w:style>
  <w:style w:type="character" w:styleId="ae">
    <w:name w:val="Intense Emphasis"/>
    <w:uiPriority w:val="21"/>
    <w:qFormat/>
    <w:rsid w:val="00651814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51814"/>
    <w:rPr>
      <w:smallCaps/>
    </w:rPr>
  </w:style>
  <w:style w:type="character" w:styleId="af0">
    <w:name w:val="Intense Reference"/>
    <w:uiPriority w:val="32"/>
    <w:qFormat/>
    <w:rsid w:val="00651814"/>
    <w:rPr>
      <w:b/>
      <w:bCs/>
      <w:smallCaps/>
    </w:rPr>
  </w:style>
  <w:style w:type="character" w:styleId="af1">
    <w:name w:val="Book Title"/>
    <w:basedOn w:val="a0"/>
    <w:uiPriority w:val="33"/>
    <w:qFormat/>
    <w:rsid w:val="0065181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5181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2381</Characters>
  <Application>Microsoft Office Word</Application>
  <DocSecurity>0</DocSecurity>
  <Lines>19</Lines>
  <Paragraphs>5</Paragraphs>
  <ScaleCrop>false</ScaleCrop>
  <Company>Анабель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kurileva.ic</cp:lastModifiedBy>
  <cp:revision>2</cp:revision>
  <dcterms:created xsi:type="dcterms:W3CDTF">2021-10-19T15:03:00Z</dcterms:created>
  <dcterms:modified xsi:type="dcterms:W3CDTF">2021-10-19T15:03:00Z</dcterms:modified>
</cp:coreProperties>
</file>