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37E" w:rsidRPr="00E26F80" w:rsidRDefault="004A5F5C" w:rsidP="0046348D">
      <w:pPr>
        <w:jc w:val="both"/>
        <w:rPr>
          <w:b/>
        </w:rPr>
      </w:pPr>
      <w:r w:rsidRPr="00E26F80">
        <w:rPr>
          <w:b/>
        </w:rPr>
        <w:t>В соответствии с п.п. 4,5 протокола рабочей встречи от 09.06.2021 г. направляем в Ваш адрес перечень основных проблем по качеству строительства и  претензии к управляющей компании.</w:t>
      </w:r>
    </w:p>
    <w:p w:rsidR="004A5F5C" w:rsidRDefault="00F8652A" w:rsidP="0046348D">
      <w:pPr>
        <w:pStyle w:val="a3"/>
        <w:numPr>
          <w:ilvl w:val="0"/>
          <w:numId w:val="2"/>
        </w:numPr>
        <w:jc w:val="both"/>
      </w:pPr>
      <w:r>
        <w:t xml:space="preserve">Нарушение гидроизоляции фундаментов по периметру  водомерного </w:t>
      </w:r>
      <w:r w:rsidR="004A5F5C">
        <w:t xml:space="preserve"> </w:t>
      </w:r>
      <w:r>
        <w:t>узла, по всей длине технического коридора, по наружной стене паркинга, в результате чего образовалась плесень и нарушение штукатурного слоя.</w:t>
      </w:r>
    </w:p>
    <w:p w:rsidR="00F8652A" w:rsidRDefault="00F8652A" w:rsidP="0046348D">
      <w:pPr>
        <w:pStyle w:val="a3"/>
        <w:numPr>
          <w:ilvl w:val="0"/>
          <w:numId w:val="2"/>
        </w:numPr>
        <w:jc w:val="both"/>
      </w:pPr>
      <w:proofErr w:type="gramStart"/>
      <w:r>
        <w:t>Места прохода канализационных труб (выпуски через фундамент</w:t>
      </w:r>
      <w:r w:rsidR="004101AE">
        <w:t xml:space="preserve"> </w:t>
      </w:r>
      <w:proofErr w:type="spellStart"/>
      <w:r w:rsidR="004101AE">
        <w:t>огильзовка</w:t>
      </w:r>
      <w:proofErr w:type="spellEnd"/>
      <w:r w:rsidR="004101AE">
        <w:t xml:space="preserve">  не </w:t>
      </w:r>
      <w:proofErr w:type="spellStart"/>
      <w:r w:rsidR="004101AE">
        <w:t>зачеканена</w:t>
      </w:r>
      <w:proofErr w:type="spellEnd"/>
      <w:r w:rsidR="004101AE">
        <w:t>, не г</w:t>
      </w:r>
      <w:r w:rsidR="0046348D">
        <w:t>е</w:t>
      </w:r>
      <w:r w:rsidR="004101AE">
        <w:t>рметична</w:t>
      </w:r>
      <w:r w:rsidR="0046348D">
        <w:t>,</w:t>
      </w:r>
      <w:r w:rsidR="004101AE">
        <w:t xml:space="preserve"> происходи</w:t>
      </w:r>
      <w:r w:rsidR="0046348D">
        <w:t>т</w:t>
      </w:r>
      <w:r w:rsidR="004101AE">
        <w:t xml:space="preserve"> поступление грунтовых вод в сторону технического подполья, паркинга.</w:t>
      </w:r>
      <w:proofErr w:type="gramEnd"/>
    </w:p>
    <w:p w:rsidR="004101AE" w:rsidRDefault="004101AE" w:rsidP="0046348D">
      <w:pPr>
        <w:pStyle w:val="a3"/>
        <w:numPr>
          <w:ilvl w:val="0"/>
          <w:numId w:val="2"/>
        </w:numPr>
        <w:jc w:val="both"/>
      </w:pPr>
      <w:proofErr w:type="gramStart"/>
      <w:r>
        <w:t>Места прохода вводных трубопроводов хозяйственно-питьевой воды (</w:t>
      </w:r>
      <w:proofErr w:type="spellStart"/>
      <w:r>
        <w:t>огильзовка</w:t>
      </w:r>
      <w:proofErr w:type="spellEnd"/>
      <w:r>
        <w:t xml:space="preserve">  не </w:t>
      </w:r>
      <w:proofErr w:type="spellStart"/>
      <w:r>
        <w:t>зачеканена</w:t>
      </w:r>
      <w:proofErr w:type="spellEnd"/>
      <w:r>
        <w:t>, не ге</w:t>
      </w:r>
      <w:r w:rsidR="0046348D">
        <w:t>рметична,</w:t>
      </w:r>
      <w:r>
        <w:t xml:space="preserve"> происходит поступление грунтовых вод в сторону водомерного узла.</w:t>
      </w:r>
      <w:proofErr w:type="gramEnd"/>
    </w:p>
    <w:p w:rsidR="004101AE" w:rsidRDefault="004101AE" w:rsidP="0046348D">
      <w:pPr>
        <w:pStyle w:val="a3"/>
        <w:numPr>
          <w:ilvl w:val="0"/>
          <w:numId w:val="2"/>
        </w:numPr>
        <w:jc w:val="both"/>
      </w:pPr>
      <w:r>
        <w:t xml:space="preserve">Места прохода вводных трубопроводов теплоснабжения (прямая и </w:t>
      </w:r>
      <w:proofErr w:type="spellStart"/>
      <w:r>
        <w:t>обратка</w:t>
      </w:r>
      <w:proofErr w:type="spellEnd"/>
      <w:r>
        <w:t xml:space="preserve"> (</w:t>
      </w:r>
      <w:proofErr w:type="spellStart"/>
      <w:r>
        <w:t>огильзовка</w:t>
      </w:r>
      <w:proofErr w:type="spellEnd"/>
      <w:r>
        <w:t xml:space="preserve">  не </w:t>
      </w:r>
      <w:proofErr w:type="spellStart"/>
      <w:r>
        <w:t>зачеканена</w:t>
      </w:r>
      <w:proofErr w:type="spellEnd"/>
      <w:r>
        <w:t>, не герметична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>роисходит поступление грунтовых вод в сторону технического подполья.</w:t>
      </w:r>
    </w:p>
    <w:p w:rsidR="004101AE" w:rsidRDefault="004101AE" w:rsidP="0046348D">
      <w:pPr>
        <w:pStyle w:val="a3"/>
        <w:numPr>
          <w:ilvl w:val="0"/>
          <w:numId w:val="2"/>
        </w:numPr>
        <w:jc w:val="both"/>
      </w:pPr>
      <w:r>
        <w:t xml:space="preserve">Протечка за декоративным слоем обшивки стен паркинга  </w:t>
      </w:r>
      <w:proofErr w:type="gramStart"/>
      <w:r>
        <w:t xml:space="preserve">( </w:t>
      </w:r>
      <w:proofErr w:type="gramEnd"/>
      <w:r>
        <w:t>причину определить невозможно, необходимо демонтировать декоративную обшивку)</w:t>
      </w:r>
    </w:p>
    <w:p w:rsidR="004101AE" w:rsidRDefault="004101AE" w:rsidP="0046348D">
      <w:pPr>
        <w:pStyle w:val="a3"/>
        <w:numPr>
          <w:ilvl w:val="0"/>
          <w:numId w:val="2"/>
        </w:numPr>
        <w:jc w:val="both"/>
      </w:pPr>
      <w:r>
        <w:t>Воздуховоды систем подпора воздуха на кровле здания выполнены из оцинкованной жести</w:t>
      </w:r>
      <w:proofErr w:type="gramStart"/>
      <w:r>
        <w:t xml:space="preserve"> ,</w:t>
      </w:r>
      <w:proofErr w:type="gramEnd"/>
      <w:r>
        <w:t xml:space="preserve"> стыки соединения коробов выполнены с нарушением технологии, что способствует поступлению во внутреннее пространство короба влаги и возникновению коррозийных процессов.</w:t>
      </w:r>
    </w:p>
    <w:p w:rsidR="004101AE" w:rsidRDefault="00207261" w:rsidP="0046348D">
      <w:pPr>
        <w:pStyle w:val="a3"/>
        <w:numPr>
          <w:ilvl w:val="0"/>
          <w:numId w:val="2"/>
        </w:numPr>
        <w:jc w:val="both"/>
      </w:pPr>
      <w:r>
        <w:t>Трубопроводы системы ливневой канализации в паркинге в местах фланцевых соединений не герметичны, происходит подтопление помещений паркинга.</w:t>
      </w:r>
    </w:p>
    <w:p w:rsidR="00207261" w:rsidRDefault="00207261" w:rsidP="0046348D">
      <w:pPr>
        <w:pStyle w:val="a3"/>
        <w:numPr>
          <w:ilvl w:val="0"/>
          <w:numId w:val="2"/>
        </w:numPr>
        <w:jc w:val="both"/>
      </w:pPr>
      <w:r>
        <w:t>Напольное покрытие паркинга в местах интенсивного движения а/ транспорта имеет критический износ</w:t>
      </w:r>
      <w:proofErr w:type="gramStart"/>
      <w:r>
        <w:t xml:space="preserve"> .</w:t>
      </w:r>
      <w:proofErr w:type="gramEnd"/>
    </w:p>
    <w:p w:rsidR="00207261" w:rsidRDefault="00207261" w:rsidP="0046348D">
      <w:pPr>
        <w:pStyle w:val="a3"/>
        <w:numPr>
          <w:ilvl w:val="0"/>
          <w:numId w:val="2"/>
        </w:numPr>
        <w:jc w:val="both"/>
      </w:pPr>
      <w:r>
        <w:t xml:space="preserve">Тротуарная плитка дворовой территории в 10 местах имеет трещины, образовавшиеся в результате некачественной подготовки основания, </w:t>
      </w:r>
      <w:proofErr w:type="spellStart"/>
      <w:r>
        <w:t>разуклонка</w:t>
      </w:r>
      <w:proofErr w:type="spellEnd"/>
      <w:r>
        <w:t>, провалы.</w:t>
      </w:r>
    </w:p>
    <w:p w:rsidR="00207261" w:rsidRDefault="00207261" w:rsidP="0046348D">
      <w:pPr>
        <w:pStyle w:val="a3"/>
        <w:numPr>
          <w:ilvl w:val="0"/>
          <w:numId w:val="2"/>
        </w:numPr>
        <w:jc w:val="both"/>
      </w:pPr>
      <w:r>
        <w:t>В паркинге на полу отдельных парковочных мест имеются технологические ниши закрытые пластиковыми крышками. Внутри технологических ниш проложены кабельные линии</w:t>
      </w:r>
      <w:proofErr w:type="gramStart"/>
      <w:r>
        <w:t xml:space="preserve"> ,</w:t>
      </w:r>
      <w:proofErr w:type="gramEnd"/>
      <w:r>
        <w:t xml:space="preserve"> функционал которых не определен.</w:t>
      </w:r>
    </w:p>
    <w:p w:rsidR="00207261" w:rsidRDefault="00207261" w:rsidP="0046348D">
      <w:pPr>
        <w:pStyle w:val="a3"/>
        <w:numPr>
          <w:ilvl w:val="0"/>
          <w:numId w:val="2"/>
        </w:numPr>
        <w:jc w:val="both"/>
      </w:pPr>
      <w:r>
        <w:t xml:space="preserve"> Технологические ниши этажных площадок, </w:t>
      </w:r>
      <w:proofErr w:type="gramStart"/>
      <w:r>
        <w:t>к</w:t>
      </w:r>
      <w:proofErr w:type="gramEnd"/>
      <w:r>
        <w:t xml:space="preserve"> которых размещены коллектора систем ЦО, ГВС, ХВС квартир после завершения строительно-монтажных работ не очищены от строительного мусора, материалов, смесей. Узлы учета ТЭ, и водоснабжения квартир в пыли</w:t>
      </w:r>
      <w:proofErr w:type="gramStart"/>
      <w:r>
        <w:t xml:space="preserve"> ,</w:t>
      </w:r>
      <w:proofErr w:type="gramEnd"/>
      <w:r>
        <w:t xml:space="preserve"> на запорной арматуре отсутствуют бирки.</w:t>
      </w:r>
    </w:p>
    <w:p w:rsidR="00207261" w:rsidRDefault="00207261" w:rsidP="0046348D">
      <w:pPr>
        <w:pStyle w:val="a3"/>
        <w:numPr>
          <w:ilvl w:val="0"/>
          <w:numId w:val="2"/>
        </w:numPr>
        <w:jc w:val="both"/>
      </w:pPr>
      <w:r>
        <w:t>Телефонные сети связи с диспетчером из помещений паркинга не функционирует.</w:t>
      </w:r>
    </w:p>
    <w:p w:rsidR="00207261" w:rsidRDefault="00207261" w:rsidP="0046348D">
      <w:pPr>
        <w:pStyle w:val="a3"/>
        <w:numPr>
          <w:ilvl w:val="0"/>
          <w:numId w:val="2"/>
        </w:numPr>
        <w:jc w:val="both"/>
      </w:pPr>
      <w:r>
        <w:t xml:space="preserve">Система </w:t>
      </w:r>
      <w:r w:rsidR="00BB764B">
        <w:t>АУПС</w:t>
      </w:r>
      <w:proofErr w:type="gramStart"/>
      <w:r w:rsidR="00BB764B">
        <w:t xml:space="preserve"> ,</w:t>
      </w:r>
      <w:proofErr w:type="gramEnd"/>
      <w:r w:rsidR="00BB764B">
        <w:t xml:space="preserve"> центральный пункт расположен в диспетчерской МКД. На основании данных сигналов  центрального пункта определена неработоспособность отдельных шлейфов защиты встроенных помеще</w:t>
      </w:r>
      <w:r w:rsidR="0046348D">
        <w:t xml:space="preserve">ний. Со слов специалиста обслуживающей </w:t>
      </w:r>
      <w:r w:rsidR="00BB764B">
        <w:t xml:space="preserve"> </w:t>
      </w:r>
      <w:r w:rsidR="0046348D">
        <w:t>о</w:t>
      </w:r>
      <w:r w:rsidR="00BB764B">
        <w:t xml:space="preserve">рганизации </w:t>
      </w:r>
      <w:r w:rsidR="0046348D">
        <w:t>собственниками вст</w:t>
      </w:r>
      <w:r w:rsidR="00BB764B">
        <w:t>роенных помещений производится несогласованное с УК  отключение систем АУПС этих помещений.</w:t>
      </w:r>
    </w:p>
    <w:p w:rsidR="00BB764B" w:rsidRDefault="00BB764B" w:rsidP="0046348D">
      <w:pPr>
        <w:pStyle w:val="a3"/>
        <w:jc w:val="both"/>
      </w:pPr>
      <w:r>
        <w:t>В случае возникновения пожара в нерабочее время этих встроенных помещениях  сигнал о возгорании не будет поступать на центральный пункт в диспетчерской.</w:t>
      </w:r>
    </w:p>
    <w:p w:rsidR="00BB764B" w:rsidRDefault="00BB764B" w:rsidP="0046348D">
      <w:pPr>
        <w:pStyle w:val="a3"/>
        <w:jc w:val="both"/>
      </w:pPr>
      <w:r>
        <w:t xml:space="preserve">Указанные действия собственников встроенных помещений, а так же бездействие УК подпадает под  Гл. 4 Ст. 26 ЖК </w:t>
      </w:r>
      <w:proofErr w:type="gramStart"/>
      <w:r>
        <w:t xml:space="preserve">( </w:t>
      </w:r>
      <w:proofErr w:type="gramEnd"/>
      <w:r>
        <w:t>незаконная перепланировка, переустройство).</w:t>
      </w:r>
    </w:p>
    <w:p w:rsidR="00BB764B" w:rsidRDefault="00BB764B" w:rsidP="0046348D">
      <w:pPr>
        <w:pStyle w:val="a3"/>
        <w:numPr>
          <w:ilvl w:val="0"/>
          <w:numId w:val="2"/>
        </w:numPr>
        <w:jc w:val="both"/>
      </w:pPr>
      <w:r>
        <w:t xml:space="preserve">При анализе работоспособности диспетчерского пункта «КРИСТАЛЛ» было установлено, что часть </w:t>
      </w:r>
      <w:proofErr w:type="gramStart"/>
      <w:r>
        <w:t>сигналов, поступающих на пульт на</w:t>
      </w:r>
      <w:r w:rsidR="0046348D">
        <w:t>х</w:t>
      </w:r>
      <w:r>
        <w:t>одятся</w:t>
      </w:r>
      <w:proofErr w:type="gramEnd"/>
      <w:r>
        <w:t xml:space="preserve"> в режиме «РЕМОНТ». Персонал диспетчерской службы не перево</w:t>
      </w:r>
      <w:r w:rsidR="0046348D">
        <w:t>д</w:t>
      </w:r>
      <w:r>
        <w:t xml:space="preserve">ит </w:t>
      </w:r>
      <w:r w:rsidR="003E7740">
        <w:t>у</w:t>
      </w:r>
      <w:r>
        <w:t xml:space="preserve">казанные сигналы в режим штатного функционала, </w:t>
      </w:r>
      <w:r>
        <w:lastRenderedPageBreak/>
        <w:t>либо по причине некомпетентности диспетчера, либо по причине неисправности оборудования.</w:t>
      </w:r>
    </w:p>
    <w:p w:rsidR="00BB764B" w:rsidRDefault="00BB764B" w:rsidP="0046348D">
      <w:pPr>
        <w:pStyle w:val="a3"/>
        <w:numPr>
          <w:ilvl w:val="0"/>
          <w:numId w:val="2"/>
        </w:numPr>
        <w:jc w:val="both"/>
      </w:pPr>
      <w:r>
        <w:t xml:space="preserve">В помещении ГРЩ №1 </w:t>
      </w:r>
      <w:r w:rsidR="00045427">
        <w:t>в</w:t>
      </w:r>
      <w:r>
        <w:t xml:space="preserve"> ячейке АВР отключен рубильник </w:t>
      </w:r>
      <w:r w:rsidR="007C2E73">
        <w:t xml:space="preserve">кабельного ввода </w:t>
      </w:r>
      <w:r>
        <w:t>резервного питания</w:t>
      </w:r>
      <w:r w:rsidR="007C2E73">
        <w:t>. В случае отключения подачи электрической энергии по основному кабелю электроснабжения со стороны городских сетей не сработает система автоматического включения резерва</w:t>
      </w:r>
      <w:proofErr w:type="gramStart"/>
      <w:r w:rsidR="007C2E73">
        <w:t xml:space="preserve"> ,</w:t>
      </w:r>
      <w:proofErr w:type="gramEnd"/>
      <w:r w:rsidR="007C2E73">
        <w:t xml:space="preserve"> в результате чего бу</w:t>
      </w:r>
      <w:r w:rsidR="0046348D">
        <w:t>д</w:t>
      </w:r>
      <w:r w:rsidR="007C2E73">
        <w:t xml:space="preserve">ут неработоспособны основные системы жизнеобеспечения здания (аварийное освещение, лифтовое оборудование и иные системы). </w:t>
      </w:r>
    </w:p>
    <w:p w:rsidR="007C2E73" w:rsidRDefault="007C2E73" w:rsidP="0046348D">
      <w:pPr>
        <w:pStyle w:val="a3"/>
        <w:numPr>
          <w:ilvl w:val="0"/>
          <w:numId w:val="2"/>
        </w:numPr>
        <w:jc w:val="both"/>
      </w:pPr>
      <w:r>
        <w:t xml:space="preserve">Средства индивидуальной защиты от поражения </w:t>
      </w:r>
      <w:proofErr w:type="spellStart"/>
      <w:r>
        <w:t>эл</w:t>
      </w:r>
      <w:proofErr w:type="spellEnd"/>
      <w:r>
        <w:t xml:space="preserve">. </w:t>
      </w:r>
      <w:r w:rsidR="00E26F80">
        <w:t>т</w:t>
      </w:r>
      <w:r>
        <w:t>оком в помещения всех главных ГРЩ здания с истекшими сроками поверки.</w:t>
      </w:r>
    </w:p>
    <w:p w:rsidR="007C2E73" w:rsidRDefault="007C2E73" w:rsidP="0046348D">
      <w:pPr>
        <w:pStyle w:val="a3"/>
        <w:numPr>
          <w:ilvl w:val="0"/>
          <w:numId w:val="2"/>
        </w:numPr>
        <w:jc w:val="both"/>
      </w:pPr>
      <w:r>
        <w:t xml:space="preserve">В одном из помещений вентиляционной камеры паркинга допускается хранение предметов, не относящихся к эксплуатации вентиляционной установки, которые также могут стать причиной возникновения ЧС – автомобильные покрышки, газовый баллон для </w:t>
      </w:r>
      <w:proofErr w:type="spellStart"/>
      <w:r>
        <w:t>ацитилена</w:t>
      </w:r>
      <w:proofErr w:type="spellEnd"/>
      <w:r>
        <w:t>, упаковка от огнетушителей, мусор.</w:t>
      </w:r>
    </w:p>
    <w:p w:rsidR="007C2E73" w:rsidRDefault="007C2E73" w:rsidP="0046348D">
      <w:pPr>
        <w:pStyle w:val="a3"/>
        <w:numPr>
          <w:ilvl w:val="0"/>
          <w:numId w:val="2"/>
        </w:numPr>
        <w:jc w:val="both"/>
      </w:pPr>
      <w:r>
        <w:t>В одном из технических помещений паркинга напр</w:t>
      </w:r>
      <w:r w:rsidR="00E26F80">
        <w:t>о</w:t>
      </w:r>
      <w:r>
        <w:t>тив входной двери в ИТП смонтированы промышленные блоки систем вентиляции и кондиционирования воздуха.</w:t>
      </w:r>
    </w:p>
    <w:p w:rsidR="007C2E73" w:rsidRDefault="007C2E73" w:rsidP="0046348D">
      <w:pPr>
        <w:pStyle w:val="a3"/>
        <w:jc w:val="both"/>
      </w:pPr>
      <w:r>
        <w:t xml:space="preserve">Со слов </w:t>
      </w:r>
      <w:proofErr w:type="spellStart"/>
      <w:r>
        <w:t>Поморина</w:t>
      </w:r>
      <w:proofErr w:type="spellEnd"/>
      <w:r>
        <w:t xml:space="preserve">  А.В. блоки установлены по согласованию с УК, для ну</w:t>
      </w:r>
      <w:proofErr w:type="gramStart"/>
      <w:r>
        <w:t xml:space="preserve">жд </w:t>
      </w:r>
      <w:r w:rsidR="00E26F80">
        <w:t xml:space="preserve"> </w:t>
      </w:r>
      <w:r>
        <w:t>встр</w:t>
      </w:r>
      <w:proofErr w:type="gramEnd"/>
      <w:r>
        <w:t>оенного помещения</w:t>
      </w:r>
      <w:r w:rsidR="00E26F80">
        <w:t xml:space="preserve">. Так же смонтированы промышленные блоки систем вентиляции и кондиционирования воздуха </w:t>
      </w:r>
      <w:r w:rsidR="0046348D">
        <w:t>в</w:t>
      </w:r>
      <w:r w:rsidR="00E26F80">
        <w:t xml:space="preserve"> помещении для хранения люм</w:t>
      </w:r>
      <w:r w:rsidR="0046348D">
        <w:t>и</w:t>
      </w:r>
      <w:r w:rsidR="00E26F80">
        <w:t>н</w:t>
      </w:r>
      <w:r w:rsidR="0046348D">
        <w:t>е</w:t>
      </w:r>
      <w:r w:rsidR="00E26F80">
        <w:t>сцентных ламп.</w:t>
      </w:r>
    </w:p>
    <w:p w:rsidR="00E26F80" w:rsidRDefault="00E26F80" w:rsidP="0046348D">
      <w:pPr>
        <w:pStyle w:val="a3"/>
        <w:numPr>
          <w:ilvl w:val="0"/>
          <w:numId w:val="2"/>
        </w:numPr>
        <w:jc w:val="both"/>
      </w:pPr>
      <w:r>
        <w:t xml:space="preserve">В помещении паркинга отдельные блоки обнаружения критических пределов загазованности </w:t>
      </w:r>
      <w:proofErr w:type="gramStart"/>
      <w:r>
        <w:t>СО</w:t>
      </w:r>
      <w:proofErr w:type="gramEnd"/>
      <w:r>
        <w:t xml:space="preserve"> отключены, отключен АВ в главном распределительном щите.</w:t>
      </w:r>
    </w:p>
    <w:p w:rsidR="00E26F80" w:rsidRDefault="00E26F80" w:rsidP="0046348D">
      <w:pPr>
        <w:pStyle w:val="a3"/>
        <w:numPr>
          <w:ilvl w:val="0"/>
          <w:numId w:val="2"/>
        </w:numPr>
        <w:jc w:val="both"/>
      </w:pPr>
      <w:r>
        <w:t>Оштукатуренные элементы на фасаде здания со стороны  пожарного проезда имеют трещин</w:t>
      </w:r>
      <w:proofErr w:type="gramStart"/>
      <w:r>
        <w:t>.</w:t>
      </w:r>
      <w:proofErr w:type="gramEnd"/>
      <w:r>
        <w:t xml:space="preserve"> </w:t>
      </w:r>
      <w:proofErr w:type="gramStart"/>
      <w:r>
        <w:t>в</w:t>
      </w:r>
      <w:proofErr w:type="gramEnd"/>
      <w:r>
        <w:t xml:space="preserve"> местах слива дождевых масс площадок  открытых лоджий (2 этаж) происходит намокание элементов фасада с изменением цвета окраски и разрушением штукатурного слоя.</w:t>
      </w:r>
    </w:p>
    <w:p w:rsidR="00E26F80" w:rsidRDefault="00E26F80" w:rsidP="0046348D">
      <w:pPr>
        <w:pStyle w:val="a3"/>
        <w:numPr>
          <w:ilvl w:val="0"/>
          <w:numId w:val="2"/>
        </w:numPr>
        <w:jc w:val="both"/>
      </w:pPr>
      <w:r>
        <w:t xml:space="preserve">На элементах </w:t>
      </w:r>
      <w:proofErr w:type="gramStart"/>
      <w:r>
        <w:t>фасада,</w:t>
      </w:r>
      <w:r w:rsidR="0046348D">
        <w:t xml:space="preserve"> </w:t>
      </w:r>
      <w:r>
        <w:t xml:space="preserve"> облицованного декоративным камнем наблюдаются</w:t>
      </w:r>
      <w:proofErr w:type="gramEnd"/>
      <w:r>
        <w:t xml:space="preserve"> участки  некачественного примыкания  и герметизации стыков.  В осеннее - зимний период </w:t>
      </w:r>
      <w:proofErr w:type="gramStart"/>
      <w:r>
        <w:t>эксплуатации</w:t>
      </w:r>
      <w:proofErr w:type="gramEnd"/>
      <w:r>
        <w:t xml:space="preserve"> проникающие в негерметичные стыки влага будет способствовать отрыву декоративного камня от конструктивных элементов здания.</w:t>
      </w:r>
    </w:p>
    <w:p w:rsidR="007D24C1" w:rsidRDefault="007D24C1" w:rsidP="007D24C1">
      <w:pPr>
        <w:ind w:left="360"/>
        <w:jc w:val="both"/>
      </w:pPr>
      <w:r>
        <w:t xml:space="preserve">Записка составлена на основании </w:t>
      </w:r>
      <w:r w:rsidRPr="007D24C1">
        <w:t>визуальн</w:t>
      </w:r>
      <w:r>
        <w:t>ого</w:t>
      </w:r>
      <w:r w:rsidRPr="007D24C1">
        <w:t xml:space="preserve"> осмотр</w:t>
      </w:r>
      <w:r>
        <w:t xml:space="preserve">а </w:t>
      </w:r>
      <w:r w:rsidRPr="007D24C1">
        <w:t xml:space="preserve"> без глубокого изучения</w:t>
      </w:r>
      <w:r>
        <w:t>.</w:t>
      </w:r>
    </w:p>
    <w:sectPr w:rsidR="007D24C1" w:rsidSect="003413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A67341"/>
    <w:multiLevelType w:val="hybridMultilevel"/>
    <w:tmpl w:val="6CAC6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B738C3"/>
    <w:multiLevelType w:val="hybridMultilevel"/>
    <w:tmpl w:val="91C6E8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5F5C"/>
    <w:rsid w:val="00045427"/>
    <w:rsid w:val="00207261"/>
    <w:rsid w:val="0034137E"/>
    <w:rsid w:val="003E7740"/>
    <w:rsid w:val="004101AE"/>
    <w:rsid w:val="0046348D"/>
    <w:rsid w:val="004A5F5C"/>
    <w:rsid w:val="007C2E73"/>
    <w:rsid w:val="007D24C1"/>
    <w:rsid w:val="00801E25"/>
    <w:rsid w:val="00B9683E"/>
    <w:rsid w:val="00BB764B"/>
    <w:rsid w:val="00CD232D"/>
    <w:rsid w:val="00E26F80"/>
    <w:rsid w:val="00F26E45"/>
    <w:rsid w:val="00F865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3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5F5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774</Words>
  <Characters>4415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kurileva.ic</dc:creator>
  <cp:lastModifiedBy>kurileva.ic</cp:lastModifiedBy>
  <cp:revision>9</cp:revision>
  <dcterms:created xsi:type="dcterms:W3CDTF">2021-06-24T08:21:00Z</dcterms:created>
  <dcterms:modified xsi:type="dcterms:W3CDTF">2021-06-24T08:40:00Z</dcterms:modified>
</cp:coreProperties>
</file>